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宜黄县2023年教体系统公开招聘高素质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人才报名登记表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2" w:afterAutospacing="0" w:line="480" w:lineRule="atLeast"/>
        <w:ind w:left="0" w:right="0" w:firstLine="420"/>
        <w:rPr>
          <w:color w:val="3C464F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4"/>
          <w:szCs w:val="24"/>
          <w:bdr w:val="none" w:color="auto" w:sz="0" w:space="0"/>
        </w:rPr>
        <w:t>报名序号：</w:t>
      </w:r>
    </w:p>
    <w:tbl>
      <w:tblPr>
        <w:tblW w:w="8880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401"/>
        <w:gridCol w:w="1019"/>
        <w:gridCol w:w="1006"/>
        <w:gridCol w:w="784"/>
        <w:gridCol w:w="183"/>
        <w:gridCol w:w="1131"/>
        <w:gridCol w:w="39"/>
        <w:gridCol w:w="886"/>
        <w:gridCol w:w="65"/>
        <w:gridCol w:w="662"/>
        <w:gridCol w:w="103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2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（  岁）</w:t>
            </w:r>
          </w:p>
        </w:tc>
        <w:tc>
          <w:tcPr>
            <w:tcW w:w="12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2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 治  面 貌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 业技 术职 务</w:t>
            </w:r>
          </w:p>
        </w:tc>
        <w:tc>
          <w:tcPr>
            <w:tcW w:w="23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44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95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第一学历及学位</w:t>
            </w:r>
          </w:p>
        </w:tc>
        <w:tc>
          <w:tcPr>
            <w:tcW w:w="22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1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5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最高学历及学位</w:t>
            </w:r>
          </w:p>
        </w:tc>
        <w:tc>
          <w:tcPr>
            <w:tcW w:w="228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1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46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任现职时间</w:t>
            </w:r>
          </w:p>
        </w:tc>
        <w:tc>
          <w:tcPr>
            <w:tcW w:w="204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0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195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报名单位及岗位</w:t>
            </w:r>
          </w:p>
        </w:tc>
        <w:tc>
          <w:tcPr>
            <w:tcW w:w="4620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0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学习和工作简历</w:t>
            </w:r>
          </w:p>
        </w:tc>
        <w:tc>
          <w:tcPr>
            <w:tcW w:w="8160" w:type="dxa"/>
            <w:gridSpan w:val="11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 </w:t>
      </w:r>
    </w:p>
    <w:tbl>
      <w:tblPr>
        <w:tblW w:w="8865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1262"/>
        <w:gridCol w:w="1307"/>
        <w:gridCol w:w="3351"/>
        <w:gridCol w:w="2149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重要社会关系</w:t>
            </w: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3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所在单位及职务</w:t>
            </w: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诺</w:t>
            </w:r>
          </w:p>
        </w:tc>
        <w:tc>
          <w:tcPr>
            <w:tcW w:w="8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本人承诺：以上填写的内容真实、准确。本人符合本次公开招聘的报名范围、资格条件和职位要求。如存在信息不实或隐瞒有关信息的情况，责任自负。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本人签名：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年    月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055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color w:val="3C464F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注：此表一式三份（正反双面打印）。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5E924AF5"/>
    <w:rsid w:val="5E92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2023-06-21T08:02:00Z</dcterms:created>
  <dc:creator>陈营</dc:creator>
  <cp:lastModifiedBy>陈营</cp:lastModifiedBy>
  <dcterms:modified xsi:type="dcterms:W3CDTF">2023-06-21T08:02:23Z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377486D6851C4DA8BF64F9C040921B6C_11</vt:lpwstr>
  </property>
</Properties>
</file>