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南昌红谷滩区公开招聘部属师范院校2023届公费师范生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baseline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考生健康申明卡及安全考试承诺书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进入考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点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后交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  <w:lang w:val="en-US" w:eastAsia="zh-CN"/>
        </w:rPr>
        <w:t>工作人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3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633"/>
        <w:gridCol w:w="1607"/>
        <w:gridCol w:w="470"/>
        <w:gridCol w:w="360"/>
        <w:gridCol w:w="682"/>
        <w:gridCol w:w="408"/>
        <w:gridCol w:w="1017"/>
        <w:gridCol w:w="1006"/>
        <w:gridCol w:w="1108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>住地址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在外省工作的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考生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返（来）赣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赣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30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当前本人江西“赣通码”</w:t>
            </w:r>
          </w:p>
        </w:tc>
        <w:tc>
          <w:tcPr>
            <w:tcW w:w="52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textAlignment w:val="auto"/>
              <w:rPr>
                <w:rFonts w:hint="default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□绿码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□黄码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是否已做核酸检测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□是□否</w:t>
            </w:r>
          </w:p>
        </w:tc>
        <w:tc>
          <w:tcPr>
            <w:tcW w:w="20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核酸检测结果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□阴性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是否是既往感染者（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确诊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病例或无症状感染者）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接触过新冠肺炎确诊病例、疑似病例或无症状感染者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天是否有国内疫情中高风险地区或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近距离接触过来自高风险地区人群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7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83" w:type="dxa"/>
            <w:gridSpan w:val="8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本人过去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发热、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干咳、乏力、鼻塞、流涕、咽痛、嗅（味）觉减退、腹泻等相关症状</w:t>
            </w:r>
          </w:p>
        </w:tc>
        <w:tc>
          <w:tcPr>
            <w:tcW w:w="110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□是</w:t>
            </w:r>
          </w:p>
        </w:tc>
        <w:tc>
          <w:tcPr>
            <w:tcW w:w="10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考生进入考点，须提供“健康码”、“行程卡”、考前24小时核酸检测阴性报告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正处于隔离治疗期的确诊病例、无症状感染者，以及隔离（监测）期未满的密切接触者、密切接触者的密切接触者、入境人员和有国内中高风险地区旅居史且隔离（监测）期未满的人员，应及时向属地教育考试机构报告，由当地考试机构妥善处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.其他应试要求以考试属地公布为准，考生应提前了解并确保自己符合考试属地防疫要求；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4.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考点疫情防控有特别要求的，考生必须了解并遵照执行。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77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line="380" w:lineRule="exact"/>
              <w:ind w:firstLine="560" w:firstLineChars="200"/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YWJjNmM0OGUyNTJjZTI5YWI3ZDBjYWUwMmMxZDAifQ=="/>
  </w:docVars>
  <w:rsids>
    <w:rsidRoot w:val="7FBE4639"/>
    <w:rsid w:val="0E5F4371"/>
    <w:rsid w:val="16361726"/>
    <w:rsid w:val="1D94753E"/>
    <w:rsid w:val="218426EF"/>
    <w:rsid w:val="2D320BC1"/>
    <w:rsid w:val="562E7748"/>
    <w:rsid w:val="5FD66E11"/>
    <w:rsid w:val="7A1B3284"/>
    <w:rsid w:val="7FB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678</Characters>
  <Lines>0</Lines>
  <Paragraphs>0</Paragraphs>
  <TotalTime>0</TotalTime>
  <ScaleCrop>false</ScaleCrop>
  <LinksUpToDate>false</LinksUpToDate>
  <CharactersWithSpaces>770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2022-10-24T03:31:00Z</dcterms:created>
  <dc:creator>隔壁老王</dc:creator>
  <cp:lastModifiedBy>Aria</cp:lastModifiedBy>
  <cp:lastPrinted>2022-11-03T07:13:00Z</cp:lastPrinted>
  <dcterms:modified xsi:type="dcterms:W3CDTF">2022-11-14T07:36:40Z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782839F229BF495B91E6931A66949A21</vt:lpwstr>
  </property>
</Properties>
</file>