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1.自我提高内驱力和附属内驱力属于(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A.外部动机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9.25pt">
                  <v:imagedata r:id="rId4" o:title=""/>
                </v:shape>
              </w:pict>
            </w:r>
            <w:r>
              <w:pict>
                <v:shape id="_x0000_i1026" type="#_x0000_t75" style="height:9pt;width:77.26pt">
                  <v:imagedata r:id="rId5" o:title=""/>
                </v:shape>
              </w:pict>
            </w:r>
            <w:r>
              <w:t>27.91%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B.内部动机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9.01pt">
                  <v:imagedata r:id="rId6" o:title=""/>
                </v:shape>
              </w:pict>
            </w:r>
            <w:r>
              <w:pict>
                <v:shape id="_x0000_i1028" type="#_x0000_t75" style="height:9pt;width:37.51pt">
                  <v:imagedata r:id="rId7" o:title=""/>
                </v:shape>
              </w:pict>
            </w:r>
            <w:r>
              <w:t>65.12%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.5pt">
                  <v:imagedata r:id="rId8" o:title=""/>
                </v:shape>
              </w:pict>
            </w:r>
            <w:r>
              <w:pict>
                <v:shape id="_x0000_i1030" type="#_x0000_t75" style="height:9pt;width:102.01pt">
                  <v:imagedata r:id="rId9" o:title=""/>
                </v:shape>
              </w:pict>
            </w:r>
            <w:r>
              <w:t>4.65%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2.测验时候，遇到某个难题，先做简单的题目，这属于(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7.25pt">
                  <v:imagedata r:id="rId12" o:title=""/>
                </v:shape>
              </w:pict>
            </w:r>
            <w:r>
              <w:pict>
                <v:shape id="_x0000_i1034" type="#_x0000_t75" style="height:9pt;width:89.26pt">
                  <v:imagedata r:id="rId13" o:title=""/>
                </v:shape>
              </w:pict>
            </w:r>
            <w:r>
              <w:t>16.28%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B.监控策略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10" o:title=""/>
                </v:shape>
              </w:pict>
            </w:r>
            <w:r>
              <w:pict>
                <v:shape id="_x0000_i1036" type="#_x0000_t75" style="height:9pt;width:104.26pt">
                  <v:imagedata r:id="rId11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3.76pt">
                  <v:imagedata r:id="rId14" o:title=""/>
                </v:shape>
              </w:pict>
            </w:r>
            <w:r>
              <w:pict>
                <v:shape id="_x0000_i1038" type="#_x0000_t75" style="height:9pt;width:42.76pt">
                  <v:imagedata r:id="rId15" o:title=""/>
                </v:shape>
              </w:pict>
            </w:r>
            <w:r>
              <w:t>60.47%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D.组织策略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1.75pt">
                  <v:imagedata r:id="rId16" o:title=""/>
                </v:shape>
              </w:pict>
            </w:r>
            <w:r>
              <w:pict>
                <v:shape id="_x0000_i1040" type="#_x0000_t75" style="height:9pt;width:84.76pt">
                  <v:imagedata r:id="rId17" o:title=""/>
                </v:shape>
              </w:pict>
            </w:r>
            <w:r>
              <w:t>20.93%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3.毛泽东在写给他的老师徐特立的信中说:“你是我二十年前的先生，你现在仍然是我的先生，你将来必定还是我的先生。”这说明教师对学生的影响具有(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A.层次性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B.自觉性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C.深远性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9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D.规范性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4.乌申斯基指出，一般说来，儿童是依靠形式、颜色、声音和感觉来进行思维的。这说明教学中应贯彻(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1.26pt">
                  <v:imagedata r:id="rId20" o:title=""/>
                </v:shape>
              </w:pict>
            </w:r>
            <w:r>
              <w:pict>
                <v:shape id="_x0000_i1046" type="#_x0000_t75" style="height:9pt;width:5.25pt">
                  <v:imagedata r:id="rId21" o:title=""/>
                </v:shape>
              </w:pict>
            </w:r>
            <w:r>
              <w:t>95.35%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8" o:title=""/>
                </v:shape>
              </w:pict>
            </w:r>
            <w:r>
              <w:pict>
                <v:shape id="_x0000_i1050" type="#_x0000_t75" style="height:9pt;width:102.01pt">
                  <v:imagedata r:id="rId9" o:title=""/>
                </v:shape>
              </w:pict>
            </w:r>
            <w:r>
              <w:t>4.65%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5.良好师生关系的特征不包括(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A.尊师爱生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8" o:title=""/>
                </v:shape>
              </w:pict>
            </w:r>
            <w:r>
              <w:pict>
                <v:shape id="_x0000_i1052" type="#_x0000_t75" style="height:9pt;width:102.01pt">
                  <v:imagedata r:id="rId9" o:title=""/>
                </v:shape>
              </w:pict>
            </w:r>
            <w:r>
              <w:t>4.65%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B.民主平等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C.教学相长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.75pt">
                  <v:imagedata r:id="rId22" o:title=""/>
                </v:shape>
              </w:pict>
            </w:r>
            <w:r>
              <w:pict>
                <v:shape id="_x0000_i1055" type="#_x0000_t75" style="height:9pt;width:96.76pt">
                  <v:imagedata r:id="rId23" o:title=""/>
                </v:shape>
              </w:pict>
            </w:r>
            <w:r>
              <w:t>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D.和谐统一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1.51pt">
                  <v:imagedata r:id="rId24" o:title=""/>
                </v:shape>
              </w:pict>
            </w:r>
            <w:r>
              <w:pict>
                <v:shape id="_x0000_i1057" type="#_x0000_t75" style="height:9pt;width:15pt">
                  <v:imagedata r:id="rId25" o:title=""/>
                </v:shape>
              </w:pict>
            </w:r>
            <w:r>
              <w:t>86.05%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86.05%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