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6月23日每日一练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1.晓玲情绪低落，老师询问不吭气，心理健康老师让她写日记，心理健康老师使用的是情绪调节中的(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A.认识转移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.5pt">
                  <v:imagedata r:id="rId4" o:title=""/>
                </v:shape>
              </w:pict>
            </w:r>
            <w:r>
              <w:pict>
                <v:shape id="_x0000_i1026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B.情绪发泄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57.01pt">
                  <v:imagedata r:id="rId6" o:title=""/>
                </v:shape>
              </w:pict>
            </w:r>
            <w:r>
              <w:pict>
                <v:shape id="_x0000_i1028" type="#_x0000_t75" style="height:9pt;width:49.51pt">
                  <v:imagedata r:id="rId7" o:title=""/>
                </v:shape>
              </w:pict>
            </w:r>
            <w:r>
              <w:t>53.85%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C.注意转移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2.25pt">
                  <v:imagedata r:id="rId8" o:title=""/>
                </v:shape>
              </w:pict>
            </w:r>
            <w:r>
              <w:pict>
                <v:shape id="_x0000_i1030" type="#_x0000_t75" style="height:9pt;width:74.26pt">
                  <v:imagedata r:id="rId9" o:title=""/>
                </v:shape>
              </w:pict>
            </w:r>
            <w:r>
              <w:t>30.77%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D.自我放松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7.5pt">
                  <v:imagedata r:id="rId4" o:title=""/>
                </v:shape>
              </w:pict>
            </w:r>
            <w:r>
              <w:pict>
                <v:shape id="_x0000_i1032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53.85%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2.机械老师给学生讲授机器发动原理时，把学生带到工厂参观机器，采用的教学形式是(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A.行为直观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3.75pt">
                  <v:imagedata r:id="rId10" o:title=""/>
                </v:shape>
              </w:pict>
            </w:r>
            <w:r>
              <w:pict>
                <v:shape id="_x0000_i1034" type="#_x0000_t75" style="height:9pt;width:102.76pt">
                  <v:imagedata r:id="rId11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B.实物直观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3.76pt">
                  <v:imagedata r:id="rId12" o:title=""/>
                </v:shape>
              </w:pict>
            </w:r>
            <w:r>
              <w:pict>
                <v:shape id="_x0000_i1036" type="#_x0000_t75" style="height:9pt;width:12.75pt">
                  <v:imagedata r:id="rId13" o:title=""/>
                </v:shape>
              </w:pict>
            </w:r>
            <w:r>
              <w:t>88.46%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C.模象直观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7.5pt">
                  <v:imagedata r:id="rId4" o:title=""/>
                </v:shape>
              </w:pict>
            </w:r>
            <w:r>
              <w:pict>
                <v:shape id="_x0000_i1038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D.言语直观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88.46%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3.有的职校生为了考取证书废寝忘食，考试结束后就停止学习，这种学习动机是属于(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A.远景性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B.近景性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98.26pt">
                  <v:imagedata r:id="rId15" o:title=""/>
                </v:shape>
              </w:pict>
            </w:r>
            <w:r>
              <w:pict>
                <v:shape id="_x0000_i1042" type="#_x0000_t75" style="height:9pt;width:8.25pt">
                  <v:imagedata r:id="rId16" o:title=""/>
                </v:shape>
              </w:pict>
            </w:r>
            <w:r>
              <w:t>92.31%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C.高级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D.低级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7.5pt">
                  <v:imagedata r:id="rId4" o:title=""/>
                </v:shape>
              </w:pict>
            </w:r>
            <w:r>
              <w:pict>
                <v:shape id="_x0000_i1045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92.31%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4.老师讲到重点，就让学生举例来加深理解，这种学习策略是(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A.认知策略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4pt">
                  <v:imagedata r:id="rId17" o:title=""/>
                </v:shape>
              </w:pict>
            </w:r>
            <w:r>
              <w:pict>
                <v:shape id="_x0000_i1047" type="#_x0000_t75" style="height:9pt;width:82.51pt">
                  <v:imagedata r:id="rId18" o:title=""/>
                </v:shape>
              </w:pict>
            </w:r>
            <w:r>
              <w:t>23.08%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B.精加工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48.76pt">
                  <v:imagedata r:id="rId19" o:title=""/>
                </v:shape>
              </w:pict>
            </w:r>
            <w:r>
              <w:pict>
                <v:shape id="_x0000_i1049" type="#_x0000_t75" style="height:9pt;width:57.76pt">
                  <v:imagedata r:id="rId20" o:title=""/>
                </v:shape>
              </w:pict>
            </w:r>
            <w:r>
              <w:t>46.15%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C.组织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7.5pt">
                  <v:imagedata r:id="rId4" o:title=""/>
                </v:shape>
              </w:pict>
            </w:r>
            <w:r>
              <w:pict>
                <v:shape id="_x0000_i1051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D.复述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4pt">
                  <v:imagedata r:id="rId17" o:title=""/>
                </v:shape>
              </w:pict>
            </w:r>
            <w:r>
              <w:pict>
                <v:shape id="_x0000_i1053" type="#_x0000_t75" style="height:9pt;width:82.51pt">
                  <v:imagedata r:id="rId18" o:title=""/>
                </v:shape>
              </w:pict>
            </w:r>
            <w:r>
              <w:t>23.08%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46.15%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5.明明经常偷东西，明知偷东西是一种不正确行为，总禁不住诱惑，一次一次地偷，是缺乏(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A.道德认知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7.5pt">
                  <v:imagedata r:id="rId4" o:title=""/>
                </v:shape>
              </w:pict>
            </w:r>
            <w:r>
              <w:pict>
                <v:shape id="_x0000_i1055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B.道德情感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C.道德行为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7.5pt">
                  <v:imagedata r:id="rId4" o:title=""/>
                </v:shape>
              </w:pict>
            </w:r>
            <w:r>
              <w:pict>
                <v:shape id="_x0000_i1058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D.道德意志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90.01pt">
                  <v:imagedata r:id="rId21" o:title=""/>
                </v:shape>
              </w:pict>
            </w:r>
            <w:r>
              <w:pict>
                <v:shape id="_x0000_i1060" type="#_x0000_t75" style="height:9pt;width:16.5pt">
                  <v:imagedata r:id="rId22" o:title=""/>
                </v:shape>
              </w:pict>
            </w:r>
            <w:r>
              <w:t>84.62%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84.62%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