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405" w:lineRule="exact"/>
        <w:ind w:left="0" w:right="0" w:firstLine="561" w:firstLineChars="196"/>
        <w:jc w:val="left"/>
      </w:pPr>
      <w:r>
        <w:rPr>
          <w:rStyle w:val="5"/>
          <w:rFonts w:hint="eastAsia" w:ascii="宋体" w:hAnsi="宋体" w:eastAsia="宋体" w:cs="宋体"/>
          <w:bCs w:val="0"/>
          <w:color w:val="333333"/>
          <w:kern w:val="0"/>
          <w:sz w:val="28"/>
          <w:szCs w:val="28"/>
        </w:rPr>
        <w:t>岗位条件、人数</w:t>
      </w:r>
    </w:p>
    <w:tbl>
      <w:tblPr>
        <w:tblW w:w="9600" w:type="dxa"/>
        <w:jc w:val="center"/>
        <w:shd w:val="clear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149"/>
        <w:gridCol w:w="1045"/>
        <w:gridCol w:w="940"/>
        <w:gridCol w:w="3596"/>
        <w:gridCol w:w="2870"/>
      </w:tblGrid>
      <w:tr>
        <w:tblPrEx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  <w:t>岗位类别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4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  <w:t>岗位条件</w:t>
            </w:r>
          </w:p>
        </w:tc>
        <w:tc>
          <w:tcPr>
            <w:tcW w:w="22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  <w:t>联系方式</w:t>
            </w:r>
          </w:p>
        </w:tc>
      </w:tr>
      <w:bookmarkEnd w:id="0"/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76" w:hRule="atLeast"/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  <w:t>专业技术岗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  <w:t>音乐学院专任教师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  <w:t>本科及以上学历，正高级职称，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具有丰富的声乐表演及舞台艺术实践经验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  <w:t>，国家百千万人才工程人选或国务院特殊津贴获得者。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</w:rPr>
              <w:t>陈以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  <w:t>0791-88507006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  <w:t>18907091723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  <w:t>chenteacher@163.com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4"/>
    <w:uiPriority w:val="0"/>
    <w:rPr>
      <w:color w:val="333333"/>
      <w:sz w:val="18"/>
      <w:szCs w:val="18"/>
      <w:u w:val="none"/>
    </w:rPr>
  </w:style>
  <w:style w:type="character" w:customStyle="1" w:styleId="8">
    <w:name w:val="item-name"/>
    <w:basedOn w:val="4"/>
    <w:uiPriority w:val="0"/>
    <w:rPr>
      <w:bdr w:val="none" w:color="auto" w:sz="0" w:space="0"/>
    </w:rPr>
  </w:style>
  <w:style w:type="character" w:customStyle="1" w:styleId="9">
    <w:name w:val="item-name1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2020-08-11T06:18:08Z</dcterms:created>
  <dc:creator>Administrator</dc:creator>
  <cp:lastModifiedBy>那时花开咖啡馆。</cp:lastModifiedBy>
  <dcterms:modified xsi:type="dcterms:W3CDTF">2020-08-11T06:18:21Z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