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我已仔细阅读江西省人社厅、江西省教育厅《关于做好2020年全省中小学教师招聘工作的通知》和江西省教育厅《江西省2020年“农村义务教育阶段学校特设岗位计划”教师招聘公告》，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郑重承诺：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，并自愿放弃上饶市广信区2020年中小学教师统一招聘和特岗教师招聘面试及聘用资格。</w:t>
      </w:r>
    </w:p>
    <w:p>
      <w:pPr>
        <w:rPr/>
      </w:pPr>
      <w:r>
        <w:rPr>
          <w:rFonts w:hint="eastAsia"/>
        </w:rPr>
        <w:t>　　</w:t>
      </w:r>
    </w:p>
    <w:p>
      <w:pPr>
        <w:jc w:val="right"/>
        <w:rPr/>
      </w:pPr>
      <w:r>
        <w:rPr>
          <w:rFonts w:hint="eastAsia"/>
        </w:rPr>
        <w:t>考 生 签 名（手印）：</w:t>
      </w:r>
    </w:p>
    <w:p>
      <w:pPr>
        <w:jc w:val="right"/>
        <w:rPr/>
      </w:pPr>
      <w:r>
        <w:rPr>
          <w:rFonts w:hint="eastAsia"/>
        </w:rPr>
        <w:t>　　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F29D7"/>
    <w:rsid w:val="41C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210" w:afterAutospacing="0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u w:val="none"/>
    </w:rPr>
  </w:style>
  <w:style w:type="character" w:styleId="6">
    <w:name w:val="HTML Acronym"/>
    <w:basedOn w:val="4"/>
    <w:uiPriority w:val="0"/>
    <w:rPr>
      <w:bdr w:val="none" w:color="auto" w:sz="0" w:space="0"/>
    </w:rPr>
  </w:style>
  <w:style w:type="character" w:styleId="7">
    <w:name w:val="Hyperlink"/>
    <w:basedOn w:val="4"/>
    <w:uiPriority w:val="0"/>
    <w:rPr>
      <w:color w:val="222222"/>
      <w:u w:val="none"/>
    </w:rPr>
  </w:style>
  <w:style w:type="character" w:styleId="8">
    <w:name w:val="HTML Code"/>
    <w:basedOn w:val="4"/>
    <w:uiPriority w:val="0"/>
    <w:rPr>
      <w:rFonts w:ascii="Courier New" w:hAnsi="Courier New"/>
      <w:color w:val="DD1144"/>
      <w:sz w:val="20"/>
      <w:bdr w:val="single" w:color="E1E1E8" w:sz="6" w:space="0"/>
      <w:shd w:val="clear" w:fill="F7F7F9"/>
    </w:rPr>
  </w:style>
  <w:style w:type="character" w:customStyle="1" w:styleId="9">
    <w:name w:val="hover23"/>
    <w:basedOn w:val="4"/>
    <w:uiPriority w:val="0"/>
    <w:rPr>
      <w:color w:val="1258AD"/>
      <w:u w:val="none"/>
      <w:bdr w:val="single" w:color="1258AD" w:sz="6" w:space="0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  <w:style w:type="character" w:customStyle="1" w:styleId="11">
    <w:name w:val="size"/>
    <w:basedOn w:val="4"/>
    <w:uiPriority w:val="0"/>
  </w:style>
  <w:style w:type="character" w:customStyle="1" w:styleId="12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3">
    <w:name w:val="number6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2020-08-11T10:30:00Z</dcterms:created>
  <dc:creator>李玲</dc:creator>
  <cp:lastModifiedBy>李玲</cp:lastModifiedBy>
  <dcterms:modified xsi:type="dcterms:W3CDTF">2020-08-11T10:31:12Z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