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845"/>
        <w:gridCol w:w="2655"/>
        <w:gridCol w:w="1155"/>
        <w:gridCol w:w="1080"/>
        <w:gridCol w:w="1110"/>
      </w:tblGrid>
      <w:tr w:rsidR="0015777A" w:rsidRPr="0015777A" w:rsidTr="0015777A">
        <w:trPr>
          <w:trHeight w:val="1830"/>
        </w:trPr>
        <w:tc>
          <w:tcPr>
            <w:tcW w:w="8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b/>
                <w:bCs/>
                <w:color w:val="000000"/>
                <w:sz w:val="32"/>
              </w:rPr>
              <w:t>南丰县行政服务中心</w:t>
            </w:r>
          </w:p>
          <w:p w:rsidR="0015777A" w:rsidRPr="0015777A" w:rsidRDefault="0015777A" w:rsidP="0015777A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b/>
                <w:bCs/>
                <w:color w:val="000000"/>
                <w:sz w:val="32"/>
              </w:rPr>
              <w:t>招聘“一窗式”工作人员笔试成绩公示表</w:t>
            </w:r>
          </w:p>
        </w:tc>
      </w:tr>
      <w:tr w:rsidR="0015777A" w:rsidRPr="0015777A" w:rsidTr="0015777A">
        <w:trPr>
          <w:trHeight w:val="124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姓名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准考证号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笔试成绩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排名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是否入围面试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黄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兴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杨鸿斌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吴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彭天宇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陈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严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姗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刘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婧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饶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梁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晨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谢奇欣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胡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菁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王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欢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张梅兰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胡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胡雪婷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官雪灵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黄婷婷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姚文达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陈玲燕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胡慧琳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黄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艾小兰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戈文艳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熊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矿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廖振华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黄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2020031402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艾光远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梅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徐艳玲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严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符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麒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黎华锋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江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莎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江珊珊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胡珊珊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季文强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王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婧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徐琴琴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周文奂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周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艾小珍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邱兰兰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余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吴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邓荣华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曾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龙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盼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符少凤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孔德梅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张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梨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Calibri" w:hAnsi="Calibri" w:cs="Calibri"/>
                <w:color w:val="000000"/>
                <w:sz w:val="21"/>
                <w:szCs w:val="21"/>
              </w:rPr>
              <w:t>2020031447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5777A" w:rsidRPr="0015777A" w:rsidTr="0015777A">
        <w:trPr>
          <w:trHeight w:val="615"/>
        </w:trPr>
        <w:tc>
          <w:tcPr>
            <w:tcW w:w="892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77A" w:rsidRPr="0015777A" w:rsidRDefault="0015777A" w:rsidP="0015777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5777A">
              <w:rPr>
                <w:rFonts w:ascii="Microsoft YaHei UI" w:hAnsi="Microsoft YaHei UI" w:cs="宋体"/>
                <w:color w:val="333333"/>
                <w:spacing w:val="15"/>
                <w:sz w:val="26"/>
                <w:szCs w:val="26"/>
              </w:rPr>
              <w:t>备注：根据招聘计划和笔试成绩，按</w:t>
            </w:r>
            <w:r w:rsidRPr="0015777A">
              <w:rPr>
                <w:rFonts w:ascii="Microsoft YaHei UI" w:hAnsi="Microsoft YaHei UI" w:cs="宋体"/>
                <w:color w:val="333333"/>
                <w:spacing w:val="15"/>
                <w:sz w:val="26"/>
                <w:szCs w:val="26"/>
              </w:rPr>
              <w:t>1</w:t>
            </w:r>
            <w:r w:rsidRPr="0015777A">
              <w:rPr>
                <w:rFonts w:ascii="Microsoft YaHei UI" w:hAnsi="Microsoft YaHei UI" w:cs="宋体"/>
                <w:color w:val="333333"/>
                <w:spacing w:val="15"/>
                <w:sz w:val="26"/>
                <w:szCs w:val="26"/>
              </w:rPr>
              <w:t>：</w:t>
            </w:r>
            <w:r w:rsidRPr="0015777A">
              <w:rPr>
                <w:rFonts w:ascii="Microsoft YaHei UI" w:hAnsi="Microsoft YaHei UI" w:cs="宋体"/>
                <w:color w:val="333333"/>
                <w:spacing w:val="15"/>
                <w:sz w:val="26"/>
                <w:szCs w:val="26"/>
              </w:rPr>
              <w:t>2</w:t>
            </w:r>
            <w:r w:rsidRPr="0015777A">
              <w:rPr>
                <w:rFonts w:ascii="Microsoft YaHei UI" w:hAnsi="Microsoft YaHei UI" w:cs="宋体"/>
                <w:color w:val="333333"/>
                <w:spacing w:val="15"/>
                <w:sz w:val="26"/>
                <w:szCs w:val="26"/>
              </w:rPr>
              <w:t>的比例确定进入面试人选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777A"/>
    <w:rsid w:val="0015777A"/>
    <w:rsid w:val="00323B43"/>
    <w:rsid w:val="003D37D8"/>
    <w:rsid w:val="004358AB"/>
    <w:rsid w:val="008B7726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2020-03-16T03:46:00Z</dcterms:created>
  <dcterms:modified xsi:type="dcterms:W3CDTF">2020-03-16T03:46:00Z</dcterms:modified>
</cp:coreProperties>
</file>